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7D9" w:rsidRDefault="007231AB" w:rsidP="007231AB">
      <w:pPr>
        <w:jc w:val="center"/>
        <w:rPr>
          <w:rFonts w:ascii="Times New Roman" w:hAnsi="Times New Roman" w:cs="Times New Roman"/>
          <w:b/>
          <w:sz w:val="24"/>
        </w:rPr>
      </w:pPr>
      <w:r>
        <w:rPr>
          <w:rFonts w:ascii="Times New Roman" w:hAnsi="Times New Roman" w:cs="Times New Roman"/>
          <w:b/>
          <w:sz w:val="24"/>
        </w:rPr>
        <w:t xml:space="preserve">Mt. Calvary Cemetery Regulations </w:t>
      </w:r>
    </w:p>
    <w:p w:rsidR="007231AB" w:rsidRDefault="007231AB" w:rsidP="007231AB">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Buyers of graves acquire the right of burying in said graves until the same are filled; they are not entitled to sell such lots, and/or </w:t>
      </w:r>
      <w:r w:rsidR="00AD6498">
        <w:rPr>
          <w:rFonts w:ascii="Times New Roman" w:hAnsi="Times New Roman" w:cs="Times New Roman"/>
          <w:sz w:val="24"/>
        </w:rPr>
        <w:t>grave spaces, without a written permit of the pastor or President of the Cemetery Board, nor shall they use them for any other purpose than Christian burial according to the Laws of the Catholic Church.</w:t>
      </w:r>
    </w:p>
    <w:p w:rsidR="00AD6498" w:rsidRDefault="00AD6498" w:rsidP="00AD6498">
      <w:pPr>
        <w:pStyle w:val="ListParagraph"/>
        <w:rPr>
          <w:rFonts w:ascii="Times New Roman" w:hAnsi="Times New Roman" w:cs="Times New Roman"/>
          <w:sz w:val="24"/>
        </w:rPr>
      </w:pPr>
    </w:p>
    <w:p w:rsidR="00AD6498" w:rsidRDefault="00AD6498" w:rsidP="007231AB">
      <w:pPr>
        <w:pStyle w:val="ListParagraph"/>
        <w:numPr>
          <w:ilvl w:val="0"/>
          <w:numId w:val="1"/>
        </w:numPr>
        <w:rPr>
          <w:rFonts w:ascii="Times New Roman" w:hAnsi="Times New Roman" w:cs="Times New Roman"/>
          <w:sz w:val="24"/>
        </w:rPr>
      </w:pPr>
      <w:r>
        <w:rPr>
          <w:rFonts w:ascii="Times New Roman" w:hAnsi="Times New Roman" w:cs="Times New Roman"/>
          <w:sz w:val="24"/>
        </w:rPr>
        <w:t>Every grave must have a concrete liner or vault.</w:t>
      </w:r>
    </w:p>
    <w:p w:rsidR="00AD6498" w:rsidRPr="00AD6498" w:rsidRDefault="00AD6498" w:rsidP="00AD6498">
      <w:pPr>
        <w:pStyle w:val="ListParagraph"/>
        <w:rPr>
          <w:rFonts w:ascii="Times New Roman" w:hAnsi="Times New Roman" w:cs="Times New Roman"/>
          <w:sz w:val="24"/>
        </w:rPr>
      </w:pPr>
    </w:p>
    <w:p w:rsidR="00AD6498" w:rsidRDefault="00AD6498" w:rsidP="00AD6498">
      <w:pPr>
        <w:pStyle w:val="ListParagraph"/>
        <w:rPr>
          <w:rFonts w:ascii="Times New Roman" w:hAnsi="Times New Roman" w:cs="Times New Roman"/>
          <w:sz w:val="24"/>
        </w:rPr>
      </w:pPr>
    </w:p>
    <w:p w:rsidR="00AD6498" w:rsidRDefault="00AD6498" w:rsidP="007231AB">
      <w:pPr>
        <w:pStyle w:val="ListParagraph"/>
        <w:numPr>
          <w:ilvl w:val="0"/>
          <w:numId w:val="1"/>
        </w:numPr>
        <w:rPr>
          <w:rFonts w:ascii="Times New Roman" w:hAnsi="Times New Roman" w:cs="Times New Roman"/>
          <w:sz w:val="24"/>
        </w:rPr>
      </w:pPr>
      <w:r>
        <w:rPr>
          <w:rFonts w:ascii="Times New Roman" w:hAnsi="Times New Roman" w:cs="Times New Roman"/>
          <w:sz w:val="24"/>
        </w:rPr>
        <w:t>Neither any interment nor disinterment can take place without a certificate from the pastor.</w:t>
      </w:r>
    </w:p>
    <w:p w:rsidR="00B619FD" w:rsidRDefault="00B619FD" w:rsidP="00B619FD">
      <w:pPr>
        <w:pStyle w:val="ListParagraph"/>
        <w:rPr>
          <w:rFonts w:ascii="Times New Roman" w:hAnsi="Times New Roman" w:cs="Times New Roman"/>
          <w:sz w:val="24"/>
        </w:rPr>
      </w:pPr>
    </w:p>
    <w:p w:rsidR="00AD6498" w:rsidRDefault="00AD6498" w:rsidP="007231AB">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Within 1 year of burial every grave must be marked. All stones must be in line, and meet committee specifications which are as follows: </w:t>
      </w:r>
    </w:p>
    <w:p w:rsidR="00AD6498" w:rsidRDefault="00AD6498" w:rsidP="00AD6498">
      <w:pPr>
        <w:pStyle w:val="ListParagraph"/>
        <w:numPr>
          <w:ilvl w:val="1"/>
          <w:numId w:val="1"/>
        </w:numPr>
        <w:rPr>
          <w:rFonts w:ascii="Times New Roman" w:hAnsi="Times New Roman" w:cs="Times New Roman"/>
          <w:sz w:val="24"/>
        </w:rPr>
      </w:pPr>
      <w:r>
        <w:rPr>
          <w:rFonts w:ascii="Times New Roman" w:hAnsi="Times New Roman" w:cs="Times New Roman"/>
          <w:sz w:val="24"/>
        </w:rPr>
        <w:t>A single monument maximum size shall be 24 inches in Height and 24 inches in Width and shall be no more than 12 inches thick.</w:t>
      </w:r>
    </w:p>
    <w:p w:rsidR="00AD6498" w:rsidRDefault="00AD6498" w:rsidP="00AD6498">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A double monument maximum size shall be 24 inches in Height and 48 inches in Width and shall be no more than 12 inches thick. </w:t>
      </w:r>
    </w:p>
    <w:p w:rsidR="00B619FD" w:rsidRDefault="00AD6498" w:rsidP="00B619FD">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The stone must be centered on a concrete base. The base must be a minimum of 8 inches in depth and must be set at ground level. This base must extend a minimum of 4 inches beyond the monument on all sides. </w:t>
      </w:r>
    </w:p>
    <w:p w:rsidR="00B619FD" w:rsidRPr="00B619FD" w:rsidRDefault="00B619FD" w:rsidP="00B619FD">
      <w:pPr>
        <w:pStyle w:val="ListParagraph"/>
        <w:ind w:left="1440"/>
        <w:rPr>
          <w:rFonts w:ascii="Times New Roman" w:hAnsi="Times New Roman" w:cs="Times New Roman"/>
          <w:sz w:val="24"/>
        </w:rPr>
      </w:pPr>
    </w:p>
    <w:p w:rsidR="00B619FD" w:rsidRDefault="00B619FD" w:rsidP="00B619FD">
      <w:pPr>
        <w:pStyle w:val="ListParagraph"/>
        <w:numPr>
          <w:ilvl w:val="0"/>
          <w:numId w:val="1"/>
        </w:numPr>
        <w:rPr>
          <w:rFonts w:ascii="Times New Roman" w:hAnsi="Times New Roman" w:cs="Times New Roman"/>
          <w:sz w:val="24"/>
        </w:rPr>
      </w:pPr>
      <w:r>
        <w:rPr>
          <w:rFonts w:ascii="Times New Roman" w:hAnsi="Times New Roman" w:cs="Times New Roman"/>
          <w:sz w:val="24"/>
        </w:rPr>
        <w:t>All improvements of lots by the erection of monuments, etc. must be submitted to the proper authority, (the cemetery committee) before being carried into effect.</w:t>
      </w:r>
    </w:p>
    <w:p w:rsidR="00B619FD" w:rsidRDefault="00B619FD" w:rsidP="00B619FD">
      <w:pPr>
        <w:pStyle w:val="ListParagraph"/>
        <w:rPr>
          <w:rFonts w:ascii="Times New Roman" w:hAnsi="Times New Roman" w:cs="Times New Roman"/>
          <w:sz w:val="24"/>
        </w:rPr>
      </w:pPr>
    </w:p>
    <w:p w:rsidR="00B619FD" w:rsidRDefault="00B619FD" w:rsidP="00B619FD">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No planting of any kind may be made in the cemetery. For example, planting trees, flowers, shrubs, as well as embedding flower pots, containers, statues, etc., “on” graves or in grass thereabout. </w:t>
      </w:r>
    </w:p>
    <w:p w:rsidR="00B619FD" w:rsidRPr="00B619FD" w:rsidRDefault="00B619FD" w:rsidP="00B619FD">
      <w:pPr>
        <w:pStyle w:val="ListParagraph"/>
        <w:rPr>
          <w:rFonts w:ascii="Times New Roman" w:hAnsi="Times New Roman" w:cs="Times New Roman"/>
          <w:sz w:val="24"/>
        </w:rPr>
      </w:pPr>
    </w:p>
    <w:p w:rsidR="00B619FD" w:rsidRDefault="00B619FD" w:rsidP="00B619FD">
      <w:pPr>
        <w:pStyle w:val="ListParagraph"/>
        <w:rPr>
          <w:rFonts w:ascii="Times New Roman" w:hAnsi="Times New Roman" w:cs="Times New Roman"/>
          <w:sz w:val="24"/>
        </w:rPr>
      </w:pPr>
    </w:p>
    <w:p w:rsidR="00B619FD" w:rsidRDefault="00B619FD" w:rsidP="00B619FD">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All flowers, natural or artificial must be removed within two weeks after being placed on the grave. </w:t>
      </w:r>
    </w:p>
    <w:p w:rsidR="00B619FD" w:rsidRDefault="00B619FD" w:rsidP="00B619FD">
      <w:pPr>
        <w:pStyle w:val="ListParagraph"/>
        <w:numPr>
          <w:ilvl w:val="1"/>
          <w:numId w:val="1"/>
        </w:numPr>
        <w:rPr>
          <w:rFonts w:ascii="Times New Roman" w:hAnsi="Times New Roman" w:cs="Times New Roman"/>
          <w:sz w:val="24"/>
        </w:rPr>
      </w:pPr>
      <w:r>
        <w:rPr>
          <w:rFonts w:ascii="Times New Roman" w:hAnsi="Times New Roman" w:cs="Times New Roman"/>
          <w:sz w:val="24"/>
        </w:rPr>
        <w:t>Any flowers placed on grave must be in vases on the headstone or they will be removed as they interfere with mowing.</w:t>
      </w:r>
    </w:p>
    <w:p w:rsidR="00B619FD" w:rsidRDefault="00B619FD" w:rsidP="00B619FD">
      <w:pPr>
        <w:pStyle w:val="ListParagraph"/>
        <w:ind w:left="1440"/>
        <w:rPr>
          <w:rFonts w:ascii="Times New Roman" w:hAnsi="Times New Roman" w:cs="Times New Roman"/>
          <w:sz w:val="24"/>
        </w:rPr>
      </w:pPr>
    </w:p>
    <w:p w:rsidR="00B619FD" w:rsidRDefault="00B619FD" w:rsidP="00B619FD">
      <w:pPr>
        <w:pStyle w:val="ListParagraph"/>
        <w:numPr>
          <w:ilvl w:val="0"/>
          <w:numId w:val="1"/>
        </w:numPr>
        <w:rPr>
          <w:rFonts w:ascii="Times New Roman" w:hAnsi="Times New Roman" w:cs="Times New Roman"/>
          <w:sz w:val="24"/>
        </w:rPr>
      </w:pPr>
      <w:r>
        <w:rPr>
          <w:rFonts w:ascii="Times New Roman" w:hAnsi="Times New Roman" w:cs="Times New Roman"/>
          <w:sz w:val="24"/>
        </w:rPr>
        <w:t>All V.A. stones shall be used as Headstones</w:t>
      </w:r>
    </w:p>
    <w:p w:rsidR="00B619FD" w:rsidRDefault="00B619FD" w:rsidP="00B619FD">
      <w:pPr>
        <w:pStyle w:val="ListParagraph"/>
        <w:rPr>
          <w:rFonts w:ascii="Times New Roman" w:hAnsi="Times New Roman" w:cs="Times New Roman"/>
          <w:sz w:val="24"/>
        </w:rPr>
      </w:pPr>
    </w:p>
    <w:p w:rsidR="00B619FD" w:rsidRDefault="00B619FD" w:rsidP="00B619FD">
      <w:pPr>
        <w:pStyle w:val="ListParagraph"/>
        <w:numPr>
          <w:ilvl w:val="0"/>
          <w:numId w:val="1"/>
        </w:numPr>
        <w:rPr>
          <w:rFonts w:ascii="Times New Roman" w:hAnsi="Times New Roman" w:cs="Times New Roman"/>
          <w:sz w:val="24"/>
        </w:rPr>
      </w:pPr>
      <w:r>
        <w:rPr>
          <w:rFonts w:ascii="Times New Roman" w:hAnsi="Times New Roman" w:cs="Times New Roman"/>
          <w:sz w:val="24"/>
        </w:rPr>
        <w:t>The policy for cremation is the same as for regular burial, with the exception of Item #2 above.</w:t>
      </w:r>
    </w:p>
    <w:p w:rsidR="00B619FD" w:rsidRPr="00B619FD" w:rsidRDefault="00B619FD" w:rsidP="00B619FD">
      <w:pPr>
        <w:pStyle w:val="ListParagraph"/>
        <w:rPr>
          <w:rFonts w:ascii="Times New Roman" w:hAnsi="Times New Roman" w:cs="Times New Roman"/>
          <w:sz w:val="24"/>
        </w:rPr>
      </w:pPr>
    </w:p>
    <w:p w:rsidR="00B619FD" w:rsidRDefault="00B619FD" w:rsidP="00B619FD">
      <w:pPr>
        <w:pStyle w:val="ListParagraph"/>
        <w:rPr>
          <w:rFonts w:ascii="Times New Roman" w:hAnsi="Times New Roman" w:cs="Times New Roman"/>
          <w:sz w:val="24"/>
        </w:rPr>
      </w:pPr>
      <w:bookmarkStart w:id="0" w:name="_GoBack"/>
      <w:bookmarkEnd w:id="0"/>
    </w:p>
    <w:p w:rsidR="00B619FD" w:rsidRPr="007231AB" w:rsidRDefault="00B619FD" w:rsidP="00B619FD">
      <w:pPr>
        <w:pStyle w:val="ListParagraph"/>
        <w:numPr>
          <w:ilvl w:val="0"/>
          <w:numId w:val="1"/>
        </w:numPr>
        <w:rPr>
          <w:rFonts w:ascii="Times New Roman" w:hAnsi="Times New Roman" w:cs="Times New Roman"/>
          <w:sz w:val="24"/>
        </w:rPr>
      </w:pPr>
      <w:r>
        <w:rPr>
          <w:rFonts w:ascii="Times New Roman" w:hAnsi="Times New Roman" w:cs="Times New Roman"/>
          <w:sz w:val="24"/>
        </w:rPr>
        <w:t>Cost of Graves is $300.00 each, does not include opening or closing the grave.</w:t>
      </w:r>
    </w:p>
    <w:sectPr w:rsidR="00B619FD" w:rsidRPr="00723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A1CB2"/>
    <w:multiLevelType w:val="hybridMultilevel"/>
    <w:tmpl w:val="AA74D1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AB"/>
    <w:rsid w:val="007231AB"/>
    <w:rsid w:val="00AD6498"/>
    <w:rsid w:val="00B619FD"/>
    <w:rsid w:val="00CE0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954B4-A8FC-47EF-9283-9DE7642A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StLaw1</dc:creator>
  <cp:keywords/>
  <dc:description/>
  <cp:lastModifiedBy>StLaw1</cp:lastModifiedBy>
  <cp:revision>1</cp:revision>
  <dcterms:created xsi:type="dcterms:W3CDTF">2022-10-20T20:12:00Z</dcterms:created>
  <dcterms:modified xsi:type="dcterms:W3CDTF">2022-10-20T20:55:00Z</dcterms:modified>
</cp:coreProperties>
</file>